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Казахский национальный университет им. аль-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Фараби</w:t>
      </w:r>
      <w:proofErr w:type="spellEnd"/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Факультет международных отношений </w:t>
      </w:r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Кафедра дипломатического перевода</w:t>
      </w:r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</w:pPr>
      <w:r w:rsidRPr="00461F3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Образовательная программа</w:t>
      </w:r>
      <w:r w:rsidRPr="00461F32">
        <w:rPr>
          <w:rFonts w:ascii="Times New Roman" w:eastAsia="Calibri" w:hAnsi="Times New Roman" w:cs="Times New Roman"/>
          <w:b/>
          <w:sz w:val="24"/>
          <w:szCs w:val="24"/>
          <w:lang w:val="kk-KZ" w:eastAsia="ar-SA"/>
        </w:rPr>
        <w:t xml:space="preserve"> по специальности</w:t>
      </w:r>
    </w:p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61F32">
        <w:rPr>
          <w:rFonts w:ascii="Times New Roman" w:eastAsia="Calibri" w:hAnsi="Times New Roman" w:cs="Times New Roman"/>
          <w:b/>
          <w:sz w:val="24"/>
          <w:szCs w:val="24"/>
        </w:rPr>
        <w:t xml:space="preserve">6B03104 - Международные отношения </w:t>
      </w:r>
    </w:p>
    <w:p w:rsidR="00461F32" w:rsidRPr="00461F32" w:rsidRDefault="00461F32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>Силлабус</w:t>
      </w:r>
      <w:proofErr w:type="spellEnd"/>
      <w:r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дисциплины</w:t>
      </w:r>
    </w:p>
    <w:p w:rsidR="00461F32" w:rsidRPr="00461F32" w:rsidRDefault="00276E4A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PII</w:t>
      </w:r>
      <w:r w:rsidR="00461F32" w:rsidRPr="00461F32">
        <w:rPr>
          <w:rFonts w:ascii="Times New Roman" w:eastAsia="Calibri" w:hAnsi="Times New Roman" w:cs="Times New Roman"/>
          <w:sz w:val="24"/>
          <w:szCs w:val="24"/>
          <w:lang w:val="en-US"/>
        </w:rPr>
        <w:t>aIS</w:t>
      </w:r>
      <w:proofErr w:type="spellEnd"/>
      <w:r w:rsidRPr="00276E4A">
        <w:t xml:space="preserve"> </w:t>
      </w:r>
      <w:r w:rsidR="00F94D16">
        <w:rPr>
          <w:rFonts w:ascii="Times New Roman" w:eastAsia="Calibri" w:hAnsi="Times New Roman" w:cs="Times New Roman"/>
          <w:sz w:val="24"/>
          <w:szCs w:val="24"/>
        </w:rPr>
        <w:t>1135881</w:t>
      </w:r>
      <w:r w:rsidRPr="00276E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t>Практический ино</w:t>
      </w:r>
      <w:r w:rsidR="00F94D16">
        <w:t>странный язык изучаемой</w:t>
      </w:r>
      <w:r>
        <w:t xml:space="preserve"> страны </w:t>
      </w:r>
      <w:r w:rsidR="00461F32"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4D301E">
        <w:rPr>
          <w:rFonts w:ascii="Times New Roman" w:eastAsia="Calibri" w:hAnsi="Times New Roman" w:cs="Times New Roman"/>
          <w:sz w:val="24"/>
          <w:szCs w:val="24"/>
          <w:lang w:val="kk-KZ"/>
        </w:rPr>
        <w:t>второй иностранный язык) Часть 1</w:t>
      </w:r>
      <w:r w:rsidR="00461F32"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французский </w:t>
      </w:r>
    </w:p>
    <w:p w:rsidR="00461F32" w:rsidRPr="00461F32" w:rsidRDefault="00F94D16" w:rsidP="00461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весе</w:t>
      </w:r>
      <w:proofErr w:type="spellStart"/>
      <w:r w:rsidR="00461F32"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>нний</w:t>
      </w:r>
      <w:proofErr w:type="spellEnd"/>
      <w:r w:rsidR="00461F32" w:rsidRPr="0046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семестр 2020-2021 уч. год</w:t>
      </w:r>
      <w:r w:rsidR="00276E4A">
        <w:t xml:space="preserve"> 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9"/>
        <w:gridCol w:w="2299"/>
        <w:gridCol w:w="535"/>
        <w:gridCol w:w="883"/>
        <w:gridCol w:w="1101"/>
        <w:gridCol w:w="855"/>
        <w:gridCol w:w="1275"/>
        <w:gridCol w:w="1027"/>
      </w:tblGrid>
      <w:tr w:rsidR="00461F32" w:rsidRPr="00461F32" w:rsidTr="00461F32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СРСП</w:t>
            </w:r>
          </w:p>
        </w:tc>
      </w:tr>
      <w:tr w:rsidR="00461F32" w:rsidRPr="00461F32" w:rsidTr="00461F32">
        <w:trPr>
          <w:trHeight w:val="265"/>
        </w:trPr>
        <w:tc>
          <w:tcPr>
            <w:tcW w:w="9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D7571F" w:rsidP="00D7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PII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aIS</w:t>
            </w:r>
            <w:proofErr w:type="spellEnd"/>
            <w:r w:rsidRPr="00276E4A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1135881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1F" w:rsidRPr="00D7571F" w:rsidRDefault="00D7571F" w:rsidP="00D7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757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иностранный язык изучаемой страны </w:t>
            </w:r>
            <w:r w:rsidRPr="00D75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="004D30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второй иностранный язык) Часть 1</w:t>
            </w:r>
            <w:bookmarkStart w:id="0" w:name="_GoBack"/>
            <w:bookmarkEnd w:id="0"/>
            <w:r w:rsidRPr="00D757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, французский </w:t>
            </w:r>
          </w:p>
          <w:p w:rsidR="00461F32" w:rsidRPr="00461F32" w:rsidRDefault="00461F32" w:rsidP="00D7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461F32" w:rsidRPr="00461F32" w:rsidTr="00461F32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Академическая информация о курсе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Тип/характер курса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Тип лекций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практических занятий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СРС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(с использованиемДОТ)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Базовый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Профилирующий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 выбору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Практический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Решение практических задач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(ролевые игры)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устно</w:t>
            </w: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Мухаметкалиева Г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.О.</w:t>
            </w:r>
          </w:p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к.ф.н.,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4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1F32">
              <w:rPr>
                <w:rFonts w:ascii="Calibri" w:eastAsia="Calibri" w:hAnsi="Calibri" w:cs="Times New Roman"/>
                <w:lang w:val="en-US"/>
              </w:rPr>
              <w:t>gulnar1962@mail.ru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543E2D" w:rsidP="00543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87758643918</w:t>
            </w:r>
          </w:p>
        </w:tc>
        <w:tc>
          <w:tcPr>
            <w:tcW w:w="74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61F32" w:rsidRPr="00461F32" w:rsidRDefault="00461F32" w:rsidP="00461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F32">
        <w:rPr>
          <w:rFonts w:ascii="Times New Roman" w:eastAsia="Calibri" w:hAnsi="Times New Roman" w:cs="Times New Roman"/>
          <w:b/>
          <w:sz w:val="24"/>
          <w:szCs w:val="24"/>
        </w:rPr>
        <w:t>Академическая презентация курса</w:t>
      </w:r>
    </w:p>
    <w:tbl>
      <w:tblPr>
        <w:tblStyle w:val="1"/>
        <w:tblW w:w="10065" w:type="dxa"/>
        <w:tblInd w:w="-289" w:type="dxa"/>
        <w:tblLook w:val="04A0" w:firstRow="1" w:lastRow="0" w:firstColumn="1" w:lastColumn="0" w:noHBand="0" w:noVBand="1"/>
      </w:tblPr>
      <w:tblGrid>
        <w:gridCol w:w="3404"/>
        <w:gridCol w:w="3115"/>
        <w:gridCol w:w="3546"/>
      </w:tblGrid>
      <w:tr w:rsidR="00461F32" w:rsidRPr="00461F32" w:rsidTr="00461F3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Цель дисциплины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Ожидаемые результаты обучения (РО)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В результате изучения дисциплины обучающийся будет способен: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Индикаторы достижения РО (ИД)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461F32" w:rsidRPr="00461F32" w:rsidTr="00461F32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формировать иноязычную коммуникативную компетенцию студентов для коммуникативно-приемлемого общения на французском языке в сфере профессионального общения на начальном уровне.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1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Продемонстрировать навыки общения в устной и письменной форме в любом виде речевой деятельности (говорение, письмо,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>, чтение) на</w:t>
            </w:r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начальном этапе обучения французского языка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т.е. понимать простые обиходные фразы,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для удовлетворения конкретных повседневных потребностей.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ИД 1.1 –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уме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т представить себя и других лиц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задает простые и уточняющие вопросы (5-8 вопросов), касающиеся окружающих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себя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людей,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например, о том, где они живут, кого они знают и чем владеют.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ИД 1.2- 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пересказ текста, состоящего из 8-10 предложений по любому виду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речевой деятельности (говорение, письмо,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>, чтение).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61F32" w:rsidRPr="00461F32" w:rsidTr="00461F32"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2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Интерпретировать тексты профессиональной направленности (статьи, рекламные проспекты, официальные документы и др.), используя основные виды чтения (ознакомительное, изучающее) и анализировать их содержания. 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2.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задает интерпретирующие вопросы (3-5 вопросов), для получения развернутой информации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 теме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 xml:space="preserve">ИД 2.2-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составление плана интерпретации текста(вопросный план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8-10 вопросов)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3.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Аргументировать, используя в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устной и письменной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следующие виды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высказываний – описание, сравнение, повествование, рассуждение, оценочное суждение (объем высказывания 10–15 фраз, правильно оформленных в языковом отношении).</w:t>
            </w:r>
          </w:p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творческие вопросы (3-5 вопросов), 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>в формулировках которых присутствуют элементы условности, предположения, прогноза. 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3.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Составление диаграммы Венна для анализа прочитанного и прослушанного материала.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4.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Составлять и оформлять устное и письменное сообщение в рамках изучаемой темы, объявление в соответствии с нормами, принятыми в стране изучаемого языка.</w:t>
            </w:r>
          </w:p>
          <w:p w:rsidR="00461F32" w:rsidRPr="00461F32" w:rsidRDefault="00461F32" w:rsidP="00461F3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задает вопросы аналитического характера (3-5 вопросов), направленные на формирования навыков обобщения, группировки и реконструированию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бесед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, основанную на обмене простейшей информацией о повседневных житейских делах.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4.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>Написание сочинения по пройденной теме (80-100 слов).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461F32" w:rsidRPr="00461F32" w:rsidTr="00461F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line="261" w:lineRule="auto"/>
              <w:rPr>
                <w:rFonts w:ascii="Times New Roman" w:hAnsi="Times New Roman"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РО 5.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Обосновать свои рассуждения в рамках изучаемой проблематики и тематики.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ИД 5.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задает оценочные вопросы (3-5 вопросов), с помощью которых можно оценить полученную информацию и решить проблему.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ИД </w:t>
            </w: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Рефлексия. Использование различных методов рефлексии в устной и письменной форме для оценки деятельности студентов и </w:t>
            </w:r>
            <w:r w:rsidRPr="00461F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преподавателя (3</w:t>
            </w:r>
            <w:r w:rsidRPr="00461F32">
              <w:rPr>
                <w:rFonts w:ascii="Times New Roman" w:hAnsi="Times New Roman"/>
                <w:sz w:val="24"/>
                <w:szCs w:val="24"/>
              </w:rPr>
              <w:t xml:space="preserve">-5 предложений).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tbl>
      <w:tblPr>
        <w:tblW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7989"/>
      </w:tblGrid>
      <w:tr w:rsidR="00461F32" w:rsidRPr="00461F32" w:rsidTr="00461F32">
        <w:trPr>
          <w:trHeight w:val="262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Пререквизиты</w:t>
            </w:r>
            <w:proofErr w:type="spellEnd"/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61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Нет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Язык изучаемой страны (второй иностранный язык) Часть 2</w:t>
            </w:r>
          </w:p>
        </w:tc>
      </w:tr>
      <w:tr w:rsidR="00461F32" w:rsidRPr="004D301E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1.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Méthode de français. Catherine Hugot, Véronique M.Kizirian, Monique Waendendries, Annie Berthet, Emmanuelle Daill, Hachette. 2012.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2.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Alter ego+. Cahier d’activités. Catherine Hugot, Véronique M.Kizirian, Monique Waendendries, Annie Berthet, Emmanuelle Daill, Hachette. 2012.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Totem 1. Méthode de français A1. Mari-José Lopes, Jean-Thieerry Le Bougnec.Hachette Livre, 2014.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4.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Entre nous v1. Méthode de français A1. Neige Pruvost, Frédéric Courteaud et d’autres. Maison des langues. 2015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1.  1-Jacky Girardet.  Jean-Marie Cridlig Méthode de français.  CLE International. Paris-2001.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6. </w:t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>Panorama 1- Jacky Girardet,  Jean-Marie Cridlig. Cahier d’exercices.  CLE International Paris-2001.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8.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Méthode de français. H.Augé,M.D.Canada Pujols.L.Martin,C.Malhens. CLE international,2004</w:t>
            </w:r>
          </w:p>
          <w:p w:rsidR="00461F32" w:rsidRPr="00461F32" w:rsidRDefault="00461F32" w:rsidP="00461F32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Tout va bien 1. Cahier d’exercices. H.Augé,M.D.Canada Pujols.L.Martin,C.Malhens. CLE international,2004</w:t>
            </w:r>
          </w:p>
          <w:p w:rsidR="00461F32" w:rsidRPr="00461F32" w:rsidRDefault="00461F32" w:rsidP="00461F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  <w:t>Sites Internet :</w:t>
            </w:r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www.castorama.fr</w:t>
            </w:r>
          </w:p>
          <w:p w:rsidR="00461F32" w:rsidRPr="00461F32" w:rsidRDefault="004D301E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5" w:history="1">
              <w:r w:rsidR="00461F32" w:rsidRPr="00461F3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fr-FR"/>
                </w:rPr>
                <w:t>www.infodeclics.com/bricolage/</w:t>
              </w:r>
            </w:hyperlink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http://www.cybericoleur.com/forum.htme.</w:t>
            </w:r>
          </w:p>
          <w:p w:rsidR="00461F32" w:rsidRPr="00461F32" w:rsidRDefault="004D301E" w:rsidP="00461F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hyperlink r:id="rId6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 w:eastAsia="zh-CN"/>
                </w:rPr>
                <w:t>www.ciele.org/filiers/index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  <w:t xml:space="preserve"> du Centre d’information sur l’énergie et l’environnement(Rennes)</w:t>
            </w:r>
          </w:p>
          <w:p w:rsidR="00461F32" w:rsidRPr="00461F32" w:rsidRDefault="00461F32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 w:eastAsia="zh-CN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www.eurosport.fr</w:t>
              </w:r>
            </w:hyperlink>
          </w:p>
          <w:p w:rsidR="00461F32" w:rsidRPr="00461F32" w:rsidRDefault="004D301E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8" w:anchor="approche_actionnelle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http://www.francparler.org/dossiers/cecr_enseigner.htm#approche_actionnelle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D301E" w:rsidP="00461F3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hyperlink r:id="rId9" w:history="1">
              <w:r w:rsidR="00461F32" w:rsidRPr="00461F3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fr-FR"/>
                </w:rPr>
                <w:t>www.defipourlaterre.org</w:t>
              </w:r>
            </w:hyperlink>
            <w:r w:rsidR="00461F32"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/junior/le test defi pour la terre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 la France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"http://www.furman.edu/~pecoy/regw1.htm"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http://www.furman.edu/~pecoy/regw1.htm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Connaissance des régions et villes françaises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"http://admi.net/tow/reg.html"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http://admi.net//tow/reg.html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française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"http://www.bnf.fr/loc/bnf0001.htm"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http://www.bnf.fr/loc/bnf0001.htm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Culture francophone sur internet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"http://students.albion.edu/smcnitt/francophonie/"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http://students.albion.edu/smcnitt/francophonie/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Documentation française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"http://www.ladocumentationfrancaise.fr/"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http://www.ladocumentationfrancaise.fr/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Educasource</w:t>
            </w:r>
            <w:proofErr w:type="spellEnd"/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: </w:t>
            </w:r>
            <w:hyperlink r:id="rId10" w:history="1">
              <w:r w:rsidRPr="00461F32">
                <w:rPr>
                  <w:rFonts w:ascii="Times New Roman" w:eastAsia="Calibri" w:hAnsi="Times New Roman" w:cs="Times New Roman"/>
                  <w:bCs/>
                  <w:sz w:val="24"/>
                  <w:szCs w:val="24"/>
                  <w:u w:val="single"/>
                  <w:lang w:val="en-GB"/>
                </w:rPr>
                <w:t>http://www.educasource.education.fr/</w:t>
              </w:r>
            </w:hyperlink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461F32" w:rsidRPr="00461F32" w:rsidRDefault="00461F32" w:rsidP="00461F32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lang w:val="fr-FR"/>
              </w:rPr>
              <w:t xml:space="preserve">Explorateur culturel : </w:t>
            </w:r>
            <w:r w:rsidRPr="00461F32">
              <w:rPr>
                <w:rFonts w:ascii="Calibri" w:eastAsia="Calibri" w:hAnsi="Calibri" w:cs="Times New Roman"/>
              </w:rPr>
              <w:fldChar w:fldCharType="begin"/>
            </w:r>
            <w:r w:rsidRPr="00461F32">
              <w:rPr>
                <w:rFonts w:ascii="Calibri" w:eastAsia="Calibri" w:hAnsi="Calibri" w:cs="Times New Roman"/>
                <w:lang w:val="fr-FR"/>
              </w:rPr>
              <w:instrText xml:space="preserve"> HYPERLINK "http://ottawa.ambafrance.org/" </w:instrText>
            </w:r>
            <w:r w:rsidRPr="00461F32">
              <w:rPr>
                <w:rFonts w:ascii="Calibri" w:eastAsia="Calibri" w:hAnsi="Calibri" w:cs="Times New Roman"/>
              </w:rPr>
              <w:fldChar w:fldCharType="separate"/>
            </w:r>
            <w:r w:rsidRPr="00461F32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val="fr-FR"/>
              </w:rPr>
              <w:t>http://ottawa.ambafrance.org/</w:t>
            </w:r>
            <w:r w:rsidRPr="00461F32">
              <w:rPr>
                <w:rFonts w:ascii="Calibri" w:eastAsia="Calibri" w:hAnsi="Calibri" w:cs="Times New Roman"/>
              </w:rPr>
              <w:fldChar w:fldCharType="end"/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Несоблюдение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дедлайнов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приводит к потере баллов!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Дедлайн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Недопустимы плагиат, подлог, использование шпаргалок, списывание на всех этапах контроля.</w:t>
            </w:r>
          </w:p>
          <w:p w:rsidR="00461F32" w:rsidRPr="00461F32" w:rsidRDefault="00461F32" w:rsidP="00461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- Студенты с ограниченными возможностями могут получать консультационную помощь по вышеуказанному @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de-CH"/>
              </w:rPr>
              <w:t>mail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461F32" w:rsidRPr="00461F32" w:rsidTr="00461F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1F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результатов обучения в соотнесенности с дескрипторами (проверка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461F32" w:rsidRPr="00461F32" w:rsidRDefault="00461F32" w:rsidP="00461F3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оценивание: оценивание активности работы в аудитории (на </w:t>
            </w:r>
            <w:proofErr w:type="spellStart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46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); оценивание выполненного задания. </w:t>
            </w:r>
          </w:p>
          <w:p w:rsidR="00461F32" w:rsidRPr="00461F32" w:rsidRDefault="00461F32" w:rsidP="00461F32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F32" w:rsidRPr="00461F32" w:rsidRDefault="00461F32" w:rsidP="00461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976"/>
        <w:gridCol w:w="867"/>
        <w:gridCol w:w="529"/>
        <w:gridCol w:w="889"/>
        <w:gridCol w:w="992"/>
        <w:gridCol w:w="1540"/>
      </w:tblGrid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Start"/>
            <w:r w:rsidRPr="00461F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одуль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маль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оценки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занятия/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платформа 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B1730A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="00B1730A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I. </w:t>
            </w:r>
            <w:proofErr w:type="spellStart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Ici</w:t>
            </w:r>
            <w:proofErr w:type="spellEnd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173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ailleurs</w:t>
            </w:r>
            <w:proofErr w:type="spellEnd"/>
          </w:p>
        </w:tc>
      </w:tr>
      <w:tr w:rsidR="00461F32" w:rsidRPr="00461F32" w:rsidTr="00461F32">
        <w:trPr>
          <w:trHeight w:val="5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B1730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1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r w:rsidR="00B1730A">
              <w:rPr>
                <w:rFonts w:ascii="Times New Roman" w:hAnsi="Times New Roman"/>
                <w:sz w:val="24"/>
                <w:szCs w:val="24"/>
                <w:lang w:val="fr-FR"/>
              </w:rPr>
              <w:t>Le quartier a` la parole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rPr>
          <w:trHeight w:val="355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E3" w:rsidRPr="00461F32" w:rsidRDefault="00461F32" w:rsidP="002F02E3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r w:rsidR="00D91B4A"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  <w:t>Bon baisers de...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2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3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Quelques événements culturels/festifs à Paris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M comme médiathèque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Mois de l’année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3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4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La francophonie</w:t>
            </w:r>
          </w:p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 xml:space="preserve">La france est un pays européen </w:t>
            </w:r>
          </w:p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line="229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goûts et préférences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4</w:t>
            </w:r>
          </w:p>
        </w:tc>
      </w:tr>
      <w:tr w:rsidR="00461F32" w:rsidRPr="00461F32" w:rsidTr="00461F32">
        <w:trPr>
          <w:trHeight w:val="138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9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5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Pontoise et île-de-France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La ville</w:t>
            </w:r>
          </w:p>
          <w:p w:rsidR="00461F32" w:rsidRPr="00461F32" w:rsidRDefault="00461F32" w:rsidP="00461F32">
            <w:pPr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Ville</w:t>
            </w: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1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Lieux dans la ville.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5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rPr>
          <w:trHeight w:val="351"/>
        </w:trPr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5, ИЗ 1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РК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Ic</w:t>
            </w:r>
            <w:r w:rsidRPr="00461F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</w:rPr>
              <w:t>ailleurs</w:t>
            </w:r>
            <w:proofErr w:type="spellEnd"/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6: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La ville d’Annecy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Auberges  de jeunesse et lieux d’hebergement</w:t>
            </w:r>
          </w:p>
          <w:p w:rsidR="00461F32" w:rsidRPr="00461F32" w:rsidRDefault="00461F32" w:rsidP="00461F32">
            <w:pPr>
              <w:tabs>
                <w:tab w:val="left" w:pos="209"/>
              </w:tabs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Lieux dans la ville </w:t>
            </w:r>
          </w:p>
          <w:p w:rsidR="00461F32" w:rsidRPr="00461F32" w:rsidRDefault="00461F32" w:rsidP="00461F32">
            <w:pPr>
              <w:contextualSpacing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Paris / Ile-de-France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2.2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6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7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de-DE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libelle d’une adresse en France</w:t>
            </w:r>
          </w:p>
          <w:p w:rsidR="00461F32" w:rsidRPr="00461F32" w:rsidRDefault="00461F32" w:rsidP="00461F32">
            <w:pPr>
              <w:widowControl w:val="0"/>
              <w:tabs>
                <w:tab w:val="left" w:pos="831"/>
              </w:tabs>
              <w:autoSpaceDE w:val="0"/>
              <w:autoSpaceDN w:val="0"/>
              <w:spacing w:line="244" w:lineRule="exact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 code postal et les déplacements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7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8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Paris hier et aujourd’hui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3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Faire découvrir votre ville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Univer</w:t>
            </w:r>
            <w:proofErr w:type="spellEnd"/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8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9: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Les Français et le sport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3.2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9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10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Les émissions de téléréalité</w:t>
            </w: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4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goûts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et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>activités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2</w:t>
            </w: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sa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profession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10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10, ИЗ 2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D301E" w:rsidTr="00461F32">
        <w:tc>
          <w:tcPr>
            <w:tcW w:w="10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Dis-moi qui tu es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nouveaux modes de rencontre</w:t>
            </w: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Parler de ses goûts et centres d’intérêt (2)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11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différences hommes/femmes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fr-FR"/>
              </w:rPr>
              <w:t>Caractériser une personne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La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caractérisation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physique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et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psychologique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4.2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12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 xml:space="preserve"> 13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Les noms de famille des femmes mariées/des enfants</w:t>
            </w: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СРСП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 xml:space="preserve"> 5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fr-FR" w:bidi="fr-FR"/>
              </w:rPr>
              <w:t>: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fr-FR" w:bidi="fr-FR"/>
              </w:rPr>
              <w:t xml:space="preserve">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Parler de sa famille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13</w:t>
            </w: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fr-FR" w:eastAsia="fr-FR" w:bidi="fr-FR"/>
              </w:rPr>
              <w:t>П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fr-FR" w:bidi="fr-FR"/>
              </w:rPr>
              <w:t>З</w:t>
            </w: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DE" w:eastAsia="fr-FR" w:bidi="fr-FR"/>
              </w:rPr>
              <w:t xml:space="preserve"> 14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de-DE" w:eastAsia="fr-FR" w:bidi="fr-FR"/>
              </w:rPr>
              <w:t xml:space="preserve">: 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  <w:t>Faire-part et événements familiaux</w:t>
            </w:r>
          </w:p>
          <w:p w:rsidR="00461F32" w:rsidRPr="00461F32" w:rsidRDefault="00461F32" w:rsidP="00461F32">
            <w:pPr>
              <w:widowControl w:val="0"/>
              <w:tabs>
                <w:tab w:val="left" w:pos="226"/>
              </w:tabs>
              <w:autoSpaceDE w:val="0"/>
              <w:autoSpaceDN w:val="0"/>
              <w:spacing w:before="1"/>
              <w:rPr>
                <w:rFonts w:ascii="Times New Roman" w:eastAsia="Times New Roman" w:hAnsi="Times New Roman"/>
                <w:sz w:val="24"/>
                <w:szCs w:val="24"/>
                <w:lang w:val="fr-FR" w:eastAsia="fr-FR" w:bidi="fr-FR"/>
              </w:rPr>
            </w:pPr>
          </w:p>
          <w:p w:rsidR="00461F32" w:rsidRPr="00461F32" w:rsidRDefault="00461F32" w:rsidP="00461F32">
            <w:pPr>
              <w:jc w:val="both"/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6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Demander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/Donner des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nouvelles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quelqu'un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ТЗ 14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14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15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Loisirs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culturels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et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plein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air</w:t>
            </w:r>
            <w:proofErr w:type="spellEnd"/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СРСП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7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Parler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de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ses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>loisirs</w:t>
            </w:r>
            <w:proofErr w:type="spellEnd"/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  <w:p w:rsidR="00461F32" w:rsidRPr="00461F32" w:rsidRDefault="00461F32" w:rsidP="00461F32">
            <w:pPr>
              <w:rPr>
                <w:rFonts w:ascii="Times New Roman" w:hAnsi="Times New Roman"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  <w:r w:rsidRPr="00461F32">
              <w:rPr>
                <w:rFonts w:ascii="Times New Roman" w:hAnsi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Réaliser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une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affiche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 film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sur</w:t>
            </w:r>
            <w:proofErr w:type="spellEnd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461F32">
              <w:rPr>
                <w:rFonts w:ascii="Times New Roman" w:hAnsi="Times New Roman"/>
                <w:sz w:val="24"/>
                <w:szCs w:val="24"/>
                <w:lang w:val="de-DE"/>
              </w:rPr>
              <w:t>famille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РО 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ИД 5.1,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ТЗ 15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ИЗ 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de-AT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Тест</w:t>
            </w:r>
            <w:r w:rsidRPr="00461F32">
              <w:rPr>
                <w:rFonts w:ascii="Times New Roman" w:hAnsi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61F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32" w:rsidRPr="00461F32" w:rsidTr="00461F32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F32" w:rsidRPr="00461F32" w:rsidRDefault="00461F32" w:rsidP="00461F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Суббота 23.00 – Дедлайн сдачи ТЗ 15, ИЗ 3</w:t>
            </w:r>
          </w:p>
        </w:tc>
      </w:tr>
      <w:tr w:rsidR="00461F32" w:rsidRPr="00461F32" w:rsidTr="00461F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61F3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РК 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2" w:rsidRPr="00461F32" w:rsidRDefault="00461F32" w:rsidP="00461F3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32" w:rsidRPr="00461F32" w:rsidRDefault="00461F32" w:rsidP="00461F3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>Декан ФМО                                                                                                 Айдарбаев С.Ж.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методбюро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Машимбаева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Г.А.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Зав. кафедрой 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>дипломатического перевода</w:t>
      </w:r>
      <w:r w:rsidRPr="00461F3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Сейдикенова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А. С.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1F32" w:rsidRPr="00461F32" w:rsidRDefault="00461F32" w:rsidP="00461F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Старший преподаватель                                                            </w:t>
      </w:r>
      <w:r w:rsidRPr="00461F3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spellStart"/>
      <w:r w:rsidRPr="00461F32">
        <w:rPr>
          <w:rFonts w:ascii="Times New Roman" w:eastAsia="Calibri" w:hAnsi="Times New Roman" w:cs="Times New Roman"/>
          <w:sz w:val="24"/>
          <w:szCs w:val="24"/>
        </w:rPr>
        <w:t>Мухаметкалиева</w:t>
      </w:r>
      <w:proofErr w:type="spellEnd"/>
      <w:r w:rsidRPr="00461F32">
        <w:rPr>
          <w:rFonts w:ascii="Times New Roman" w:eastAsia="Calibri" w:hAnsi="Times New Roman" w:cs="Times New Roman"/>
          <w:sz w:val="24"/>
          <w:szCs w:val="24"/>
        </w:rPr>
        <w:t xml:space="preserve"> Г.О.</w:t>
      </w: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61F32" w:rsidRPr="00461F32" w:rsidRDefault="00461F32" w:rsidP="0046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404A" w:rsidRDefault="0089404A"/>
    <w:sectPr w:rsidR="0089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9D2"/>
    <w:multiLevelType w:val="hybridMultilevel"/>
    <w:tmpl w:val="B90A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B65AAD"/>
    <w:multiLevelType w:val="multilevel"/>
    <w:tmpl w:val="B100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1E"/>
    <w:rsid w:val="00276E4A"/>
    <w:rsid w:val="002F02E3"/>
    <w:rsid w:val="00461F32"/>
    <w:rsid w:val="004D301E"/>
    <w:rsid w:val="0053044B"/>
    <w:rsid w:val="00543E2D"/>
    <w:rsid w:val="005C471E"/>
    <w:rsid w:val="0089404A"/>
    <w:rsid w:val="00B1730A"/>
    <w:rsid w:val="00D7571F"/>
    <w:rsid w:val="00D91B4A"/>
    <w:rsid w:val="00F9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4334"/>
  <w15:chartTrackingRefBased/>
  <w15:docId w15:val="{4B237160-FB34-488B-BDDE-A01B514B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61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61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cparler.org/dossiers/cecr_enseign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sport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ele.org/filiers/inde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declics.com/bricolage/" TargetMode="External"/><Relationship Id="rId10" Type="http://schemas.openxmlformats.org/officeDocument/2006/relationships/hyperlink" Target="http://www.educasource.educati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fipourlaterr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2021-01-27T14:54:00Z</dcterms:created>
  <dcterms:modified xsi:type="dcterms:W3CDTF">2021-01-27T15:31:00Z</dcterms:modified>
</cp:coreProperties>
</file>